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34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</w:rPr>
      </w:pPr>
    </w:p>
    <w:p w:rsidR="004A2B34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</w:rPr>
      </w:pPr>
    </w:p>
    <w:p w:rsidR="00CD1A1A" w:rsidRDefault="00CD1A1A" w:rsidP="004A2B34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DC3559" w:rsidRDefault="00D3163C" w:rsidP="004A2B34">
      <w:pPr>
        <w:pStyle w:val="ConsPlusTitle"/>
        <w:widowControl/>
        <w:ind w:left="637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</w:p>
    <w:p w:rsidR="00D3163C" w:rsidRPr="00DA66C9" w:rsidRDefault="00D3163C" w:rsidP="004A2B34">
      <w:pPr>
        <w:pStyle w:val="ConsPlusTitle"/>
        <w:widowControl/>
        <w:ind w:left="637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к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r w:rsidR="00DC3559">
        <w:rPr>
          <w:rFonts w:ascii="Times New Roman" w:hAnsi="Times New Roman" w:cs="Times New Roman"/>
          <w:b w:val="0"/>
        </w:rPr>
        <w:t xml:space="preserve"> </w:t>
      </w:r>
      <w:r w:rsidR="004A2B34">
        <w:rPr>
          <w:rFonts w:ascii="Times New Roman" w:hAnsi="Times New Roman" w:cs="Times New Roman"/>
          <w:b w:val="0"/>
        </w:rPr>
        <w:t>Ракаловской</w:t>
      </w:r>
      <w:r>
        <w:rPr>
          <w:rFonts w:ascii="Times New Roman" w:hAnsi="Times New Roman" w:cs="Times New Roman"/>
          <w:b w:val="0"/>
        </w:rPr>
        <w:t>сельской</w:t>
      </w:r>
    </w:p>
    <w:p w:rsidR="009C16A4" w:rsidRPr="00DA66C9" w:rsidRDefault="00DC3559" w:rsidP="004A2B34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</w:t>
      </w:r>
      <w:r w:rsidR="00D3163C">
        <w:rPr>
          <w:rFonts w:ascii="Times New Roman" w:hAnsi="Times New Roman" w:cs="Times New Roman"/>
          <w:b w:val="0"/>
        </w:rPr>
        <w:t xml:space="preserve">Думы </w:t>
      </w:r>
      <w:r w:rsidR="00354438">
        <w:rPr>
          <w:rFonts w:ascii="Times New Roman" w:hAnsi="Times New Roman" w:cs="Times New Roman"/>
          <w:b w:val="0"/>
        </w:rPr>
        <w:t>№165</w:t>
      </w:r>
      <w:r w:rsidR="004A2B34">
        <w:rPr>
          <w:rFonts w:ascii="Times New Roman" w:hAnsi="Times New Roman" w:cs="Times New Roman"/>
          <w:b w:val="0"/>
        </w:rPr>
        <w:t xml:space="preserve"> </w:t>
      </w:r>
      <w:r w:rsidR="00D3163C">
        <w:rPr>
          <w:rFonts w:ascii="Times New Roman" w:hAnsi="Times New Roman" w:cs="Times New Roman"/>
          <w:b w:val="0"/>
        </w:rPr>
        <w:t xml:space="preserve">от </w:t>
      </w:r>
      <w:r w:rsidR="00354438">
        <w:rPr>
          <w:rFonts w:ascii="Times New Roman" w:hAnsi="Times New Roman" w:cs="Times New Roman"/>
          <w:b w:val="0"/>
        </w:rPr>
        <w:t>1</w:t>
      </w:r>
      <w:r w:rsidR="004A2B34">
        <w:rPr>
          <w:rFonts w:ascii="Times New Roman" w:hAnsi="Times New Roman" w:cs="Times New Roman"/>
          <w:b w:val="0"/>
        </w:rPr>
        <w:t>0</w:t>
      </w:r>
      <w:r w:rsidR="00D3163C">
        <w:rPr>
          <w:rFonts w:ascii="Times New Roman" w:hAnsi="Times New Roman" w:cs="Times New Roman"/>
          <w:b w:val="0"/>
        </w:rPr>
        <w:t>.12.202</w:t>
      </w:r>
      <w:r w:rsidR="004A2B34">
        <w:rPr>
          <w:rFonts w:ascii="Times New Roman" w:hAnsi="Times New Roman" w:cs="Times New Roman"/>
          <w:b w:val="0"/>
        </w:rPr>
        <w:t xml:space="preserve">1 </w:t>
      </w:r>
    </w:p>
    <w:p w:rsidR="00C12EDC" w:rsidRPr="00C12EDC" w:rsidRDefault="00B07363" w:rsidP="00B07363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</w:rPr>
      </w:pPr>
      <w:r w:rsidRPr="00DA66C9">
        <w:rPr>
          <w:rFonts w:ascii="Times New Roman" w:hAnsi="Times New Roman" w:cs="Times New Roman"/>
        </w:rPr>
        <w:tab/>
      </w:r>
    </w:p>
    <w:p w:rsidR="00736C22" w:rsidRPr="00354438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54438">
        <w:rPr>
          <w:rFonts w:ascii="Times New Roman" w:hAnsi="Times New Roman" w:cs="Times New Roman"/>
        </w:rPr>
        <w:t>Порядок</w:t>
      </w:r>
    </w:p>
    <w:p w:rsidR="0077626B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>части полномочий по организации ритуальных услуг</w:t>
      </w:r>
      <w:r w:rsidR="00DC0C63" w:rsidRPr="00DA66C9">
        <w:rPr>
          <w:b/>
          <w:sz w:val="20"/>
          <w:szCs w:val="20"/>
        </w:rPr>
        <w:t xml:space="preserve">из бюджета </w:t>
      </w:r>
      <w:r w:rsidR="004A2B34">
        <w:rPr>
          <w:b/>
          <w:sz w:val="20"/>
          <w:szCs w:val="20"/>
        </w:rPr>
        <w:t>Ракаловского</w:t>
      </w:r>
      <w:r w:rsidRPr="00DA66C9">
        <w:rPr>
          <w:b/>
          <w:sz w:val="20"/>
          <w:szCs w:val="20"/>
        </w:rPr>
        <w:t>сельского поселения бюджету Белохолуницкого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</w:p>
    <w:p w:rsidR="0025593F" w:rsidRPr="00DA66C9" w:rsidRDefault="0025593F" w:rsidP="0025593F">
      <w:pPr>
        <w:autoSpaceDE w:val="0"/>
        <w:autoSpaceDN w:val="0"/>
        <w:adjustRightInd w:val="0"/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p w:rsidR="009F2FD0" w:rsidRPr="00DA66C9" w:rsidRDefault="009F2FD0" w:rsidP="0025593F">
      <w:pPr>
        <w:tabs>
          <w:tab w:val="left" w:pos="744"/>
        </w:tabs>
        <w:autoSpaceDE w:val="0"/>
        <w:autoSpaceDN w:val="0"/>
        <w:adjustRightInd w:val="0"/>
        <w:ind w:left="360"/>
        <w:rPr>
          <w:b/>
          <w:sz w:val="20"/>
          <w:szCs w:val="20"/>
        </w:rPr>
      </w:pPr>
    </w:p>
    <w:p w:rsidR="0025593F" w:rsidRDefault="0077626B" w:rsidP="004900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25593F">
        <w:rPr>
          <w:sz w:val="20"/>
          <w:szCs w:val="20"/>
        </w:rPr>
        <w:t>Настоящий Порядок определяет правила предоставлени</w:t>
      </w:r>
      <w:r w:rsidR="00490005" w:rsidRPr="0025593F">
        <w:rPr>
          <w:sz w:val="20"/>
          <w:szCs w:val="20"/>
        </w:rPr>
        <w:t>я</w:t>
      </w:r>
      <w:r w:rsidR="0025593F">
        <w:rPr>
          <w:sz w:val="20"/>
          <w:szCs w:val="20"/>
        </w:rPr>
        <w:t xml:space="preserve"> и расходования иных межбюджетных</w:t>
      </w:r>
    </w:p>
    <w:p w:rsidR="0025593F" w:rsidRDefault="0025593F" w:rsidP="0025593F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трансфертов из бюджета Ракаловского сельского поселения на осуществление части полномочий по организации ритуальных услуг (далее – иные межбюджетные трансферты) бюджету Белохолуницкого муниципального района.</w:t>
      </w:r>
    </w:p>
    <w:p w:rsidR="0025593F" w:rsidRPr="0025593F" w:rsidRDefault="0072215B" w:rsidP="0025593F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25593F">
        <w:rPr>
          <w:sz w:val="20"/>
          <w:szCs w:val="20"/>
        </w:rPr>
        <w:t xml:space="preserve">Определение объёма иных межбюджетных трансфертов </w:t>
      </w:r>
      <w:r w:rsidR="0025593F" w:rsidRPr="0025593F">
        <w:rPr>
          <w:sz w:val="20"/>
          <w:szCs w:val="20"/>
        </w:rPr>
        <w:t xml:space="preserve">осуществляется в соответствии </w:t>
      </w:r>
      <w:proofErr w:type="gramStart"/>
      <w:r w:rsidR="0025593F" w:rsidRPr="0025593F">
        <w:rPr>
          <w:sz w:val="20"/>
          <w:szCs w:val="20"/>
        </w:rPr>
        <w:t>с</w:t>
      </w:r>
      <w:proofErr w:type="gramEnd"/>
    </w:p>
    <w:p w:rsidR="0072215B" w:rsidRPr="0025593F" w:rsidRDefault="0025593F" w:rsidP="002559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5593F">
        <w:rPr>
          <w:sz w:val="20"/>
          <w:szCs w:val="20"/>
        </w:rPr>
        <w:t xml:space="preserve"> </w:t>
      </w:r>
      <w:r w:rsidR="0072215B" w:rsidRPr="0025593F">
        <w:rPr>
          <w:sz w:val="20"/>
          <w:szCs w:val="20"/>
        </w:rPr>
        <w:t xml:space="preserve">методикой, утверждённой администрацией  </w:t>
      </w:r>
      <w:r w:rsidR="004A2B34" w:rsidRPr="0025593F">
        <w:rPr>
          <w:sz w:val="20"/>
          <w:szCs w:val="20"/>
        </w:rPr>
        <w:t>Ракаловского</w:t>
      </w:r>
      <w:r w:rsidR="0072215B" w:rsidRPr="0025593F">
        <w:rPr>
          <w:sz w:val="20"/>
          <w:szCs w:val="20"/>
        </w:rPr>
        <w:t xml:space="preserve"> сельского поселения.</w:t>
      </w:r>
    </w:p>
    <w:p w:rsidR="0077626B" w:rsidRPr="00DA66C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5593F">
        <w:tab/>
      </w:r>
      <w:proofErr w:type="gramStart"/>
      <w:r w:rsidR="0072215B">
        <w:t>3.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4A2B34">
        <w:rPr>
          <w:rFonts w:ascii="Times New Roman" w:hAnsi="Times New Roman" w:cs="Times New Roman"/>
        </w:rPr>
        <w:t>Ракаловского</w:t>
      </w:r>
      <w:r w:rsidRPr="00DA66C9">
        <w:rPr>
          <w:rFonts w:ascii="Times New Roman" w:hAnsi="Times New Roman" w:cs="Times New Roman"/>
        </w:rPr>
        <w:t xml:space="preserve"> сельского поселения бюджету Белохолуницкого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r w:rsidR="004A2B34">
        <w:rPr>
          <w:rFonts w:ascii="Times New Roman" w:hAnsi="Times New Roman" w:cs="Times New Roman"/>
        </w:rPr>
        <w:t>Ракаловского</w:t>
      </w:r>
      <w:r w:rsidR="0072215B">
        <w:rPr>
          <w:rFonts w:ascii="Times New Roman" w:hAnsi="Times New Roman" w:cs="Times New Roman"/>
        </w:rPr>
        <w:t xml:space="preserve"> сельского поселения  и администрацией Белохолуницкого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4A2B34">
        <w:rPr>
          <w:rFonts w:ascii="Times New Roman" w:hAnsi="Times New Roman" w:cs="Times New Roman"/>
        </w:rPr>
        <w:t>Ракаловского</w:t>
      </w:r>
      <w:r w:rsidRPr="00DA66C9">
        <w:rPr>
          <w:rFonts w:ascii="Times New Roman" w:hAnsi="Times New Roman" w:cs="Times New Roman"/>
        </w:rPr>
        <w:t xml:space="preserve"> сельского поселения.</w:t>
      </w:r>
      <w:proofErr w:type="gramEnd"/>
    </w:p>
    <w:p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D12D3D">
        <w:rPr>
          <w:rFonts w:ascii="Times New Roman" w:hAnsi="Times New Roman" w:cs="Times New Roman"/>
        </w:rPr>
        <w:t xml:space="preserve"> 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с </w:t>
      </w:r>
      <w:r w:rsidR="0077626B" w:rsidRPr="00DA66C9">
        <w:rPr>
          <w:rFonts w:ascii="Times New Roman" w:hAnsi="Times New Roman" w:cs="Times New Roman"/>
        </w:rPr>
        <w:t xml:space="preserve"> бюджетной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r w:rsidR="004A2B34">
        <w:rPr>
          <w:rFonts w:ascii="Times New Roman" w:hAnsi="Times New Roman" w:cs="Times New Roman"/>
        </w:rPr>
        <w:t>Ракаловского</w:t>
      </w:r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4A2B34">
        <w:rPr>
          <w:rFonts w:ascii="Times New Roman" w:hAnsi="Times New Roman" w:cs="Times New Roman"/>
        </w:rPr>
        <w:t>Ракаловского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:rsidR="00B439D9" w:rsidRPr="00DA66C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 xml:space="preserve">один раз в год  в размере 100% объема в срок до 01 марта соответсвующего финансового года. </w:t>
      </w:r>
    </w:p>
    <w:p w:rsidR="00DC0C63" w:rsidRPr="00DA66C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расходованию </w:t>
      </w:r>
      <w:r w:rsidR="00F86682" w:rsidRPr="00DA66C9">
        <w:rPr>
          <w:rFonts w:ascii="Times New Roman" w:hAnsi="Times New Roman" w:cs="Times New Roman"/>
        </w:rPr>
        <w:t xml:space="preserve"> иных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:rsidR="00B439D9" w:rsidRPr="00DA66C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Белохолуницкого муниципального района </w:t>
      </w:r>
      <w:r w:rsidR="00164A6E" w:rsidRPr="00DA66C9">
        <w:rPr>
          <w:sz w:val="20"/>
          <w:szCs w:val="20"/>
        </w:rPr>
        <w:t xml:space="preserve"> представляет в администра</w:t>
      </w:r>
      <w:r w:rsidR="0023770E" w:rsidRPr="00DA66C9">
        <w:rPr>
          <w:sz w:val="20"/>
          <w:szCs w:val="20"/>
        </w:rPr>
        <w:t xml:space="preserve">цию </w:t>
      </w:r>
      <w:r w:rsidR="004A2B34">
        <w:rPr>
          <w:sz w:val="20"/>
          <w:szCs w:val="20"/>
        </w:rPr>
        <w:t>Ракаловского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</w:t>
      </w:r>
      <w:proofErr w:type="gramStart"/>
      <w:r w:rsidR="00A3364E">
        <w:rPr>
          <w:sz w:val="20"/>
          <w:szCs w:val="20"/>
        </w:rPr>
        <w:t>за</w:t>
      </w:r>
      <w:proofErr w:type="gramEnd"/>
      <w:r w:rsidR="00A3364E">
        <w:rPr>
          <w:sz w:val="20"/>
          <w:szCs w:val="20"/>
        </w:rPr>
        <w:t xml:space="preserve"> отчётным.</w:t>
      </w:r>
    </w:p>
    <w:p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4A2B34">
        <w:rPr>
          <w:sz w:val="20"/>
          <w:szCs w:val="20"/>
        </w:rPr>
        <w:t>Ракаловского</w:t>
      </w:r>
      <w:r w:rsidR="00ED226C">
        <w:rPr>
          <w:sz w:val="20"/>
          <w:szCs w:val="20"/>
        </w:rPr>
        <w:t>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 xml:space="preserve">зования иных межбюджетныхтрансфертов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r w:rsidR="004A2B34">
        <w:rPr>
          <w:sz w:val="20"/>
          <w:szCs w:val="20"/>
        </w:rPr>
        <w:t>Ракаловского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в порядке, установленном бюджетным законодательством.</w:t>
      </w:r>
    </w:p>
    <w:p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>
        <w:rPr>
          <w:sz w:val="20"/>
          <w:szCs w:val="20"/>
        </w:rPr>
        <w:t>ю</w:t>
      </w:r>
      <w:r w:rsidRPr="00DA66C9">
        <w:rPr>
          <w:sz w:val="20"/>
          <w:szCs w:val="20"/>
        </w:rPr>
        <w:t>Белохолуницкого муниципального района.</w:t>
      </w:r>
    </w:p>
    <w:p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>12.</w:t>
      </w:r>
      <w:proofErr w:type="gramStart"/>
      <w:r w:rsidRPr="00DA66C9">
        <w:rPr>
          <w:rFonts w:ascii="Times New Roman" w:hAnsi="Times New Roman" w:cs="Times New Roman"/>
        </w:rPr>
        <w:t>Контроль за</w:t>
      </w:r>
      <w:proofErr w:type="gramEnd"/>
      <w:r w:rsidRPr="00DA66C9">
        <w:rPr>
          <w:rFonts w:ascii="Times New Roman" w:hAnsi="Times New Roman" w:cs="Times New Roman"/>
        </w:rPr>
        <w:t xml:space="preserve">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Белохолуницкого муниципального района возлагается на администрацию  </w:t>
      </w:r>
      <w:r w:rsidR="004A2B34">
        <w:rPr>
          <w:rFonts w:ascii="Times New Roman" w:hAnsi="Times New Roman" w:cs="Times New Roman"/>
        </w:rPr>
        <w:t>Ракаловского</w:t>
      </w:r>
      <w:bookmarkStart w:id="0" w:name="_GoBack"/>
      <w:bookmarkEnd w:id="0"/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1E27CB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593F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0DA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438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3D3E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65A8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438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2D3D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55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10</cp:revision>
  <cp:lastPrinted>2017-11-14T08:55:00Z</cp:lastPrinted>
  <dcterms:created xsi:type="dcterms:W3CDTF">2021-11-10T06:35:00Z</dcterms:created>
  <dcterms:modified xsi:type="dcterms:W3CDTF">2021-12-14T06:29:00Z</dcterms:modified>
</cp:coreProperties>
</file>