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AC" w:rsidRDefault="00773EAC" w:rsidP="00773EAC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F7C1A" w:rsidRPr="008F7C1A" w:rsidRDefault="00F6323D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РАКАЛОВ</w:t>
      </w:r>
      <w:r w:rsidR="008F7C1A" w:rsidRPr="008F7C1A">
        <w:rPr>
          <w:rFonts w:ascii="Times New Roman" w:hAnsi="Times New Roman" w:cs="Times New Roman"/>
          <w:b/>
          <w:sz w:val="28"/>
          <w:szCs w:val="28"/>
        </w:rPr>
        <w:t xml:space="preserve">СКАЯ СЕЛЬСКАЯ ДУМА </w:t>
      </w:r>
    </w:p>
    <w:p w:rsidR="00F6323D" w:rsidRDefault="008F7C1A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 xml:space="preserve">БЕЛОХОЛУНИЦКОГО РАЙОНА </w:t>
      </w:r>
    </w:p>
    <w:p w:rsidR="008F7C1A" w:rsidRPr="008F7C1A" w:rsidRDefault="008F7C1A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8F7C1A" w:rsidRPr="008F7C1A" w:rsidRDefault="00F6323D" w:rsidP="008F7C1A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8F7C1A" w:rsidRPr="008F7C1A" w:rsidRDefault="008F7C1A" w:rsidP="008F7C1A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7C1A" w:rsidRPr="008F7C1A" w:rsidRDefault="00773EAC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</w:t>
      </w:r>
      <w:r w:rsidR="008F7C1A">
        <w:rPr>
          <w:rFonts w:ascii="Times New Roman" w:hAnsi="Times New Roman" w:cs="Times New Roman"/>
          <w:sz w:val="28"/>
          <w:szCs w:val="28"/>
        </w:rPr>
        <w:t>.2025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 </w:t>
      </w:r>
    </w:p>
    <w:p w:rsidR="008F7C1A" w:rsidRPr="008F7C1A" w:rsidRDefault="00F6323D" w:rsidP="008F7C1A">
      <w:pPr>
        <w:spacing w:after="48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Ракалово</w:t>
      </w:r>
    </w:p>
    <w:p w:rsidR="008F7C1A" w:rsidRPr="008F7C1A" w:rsidRDefault="008F7C1A" w:rsidP="008F7C1A">
      <w:pPr>
        <w:tabs>
          <w:tab w:val="left" w:pos="825"/>
          <w:tab w:val="center" w:pos="4677"/>
        </w:tabs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8F7C1A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оложения о муниципальном контроле в сфере благоустройства на территории </w:t>
      </w:r>
      <w:r w:rsidR="00F6323D">
        <w:rPr>
          <w:rFonts w:ascii="Times New Roman" w:hAnsi="Times New Roman" w:cs="Times New Roman"/>
          <w:b/>
          <w:color w:val="000000"/>
          <w:sz w:val="28"/>
          <w:szCs w:val="28"/>
        </w:rPr>
        <w:t>Ракалов</w:t>
      </w:r>
      <w:r w:rsidRPr="008F7C1A">
        <w:rPr>
          <w:rFonts w:ascii="Times New Roman" w:hAnsi="Times New Roman" w:cs="Times New Roman"/>
          <w:b/>
          <w:color w:val="000000"/>
          <w:sz w:val="28"/>
          <w:szCs w:val="28"/>
        </w:rPr>
        <w:t>ского сельского поселения</w:t>
      </w:r>
    </w:p>
    <w:p w:rsidR="008F7C1A" w:rsidRPr="008F7C1A" w:rsidRDefault="008F7C1A" w:rsidP="008F7C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C1A" w:rsidRPr="008F7C1A" w:rsidRDefault="008F7C1A" w:rsidP="008F7C1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</w:t>
      </w:r>
      <w:r w:rsidR="00F6323D">
        <w:rPr>
          <w:rFonts w:ascii="Times New Roman" w:hAnsi="Times New Roman" w:cs="Times New Roman"/>
          <w:sz w:val="28"/>
          <w:szCs w:val="28"/>
        </w:rPr>
        <w:t>Ракалов</w:t>
      </w:r>
      <w:r w:rsidRPr="008F7C1A">
        <w:rPr>
          <w:rFonts w:ascii="Times New Roman" w:hAnsi="Times New Roman" w:cs="Times New Roman"/>
          <w:sz w:val="28"/>
          <w:szCs w:val="28"/>
        </w:rPr>
        <w:t xml:space="preserve">ского сельского поселения, </w:t>
      </w:r>
      <w:proofErr w:type="spellStart"/>
      <w:r w:rsidR="00F6323D">
        <w:rPr>
          <w:rFonts w:ascii="Times New Roman" w:hAnsi="Times New Roman" w:cs="Times New Roman"/>
          <w:sz w:val="28"/>
          <w:szCs w:val="28"/>
        </w:rPr>
        <w:t>Ракалов</w:t>
      </w:r>
      <w:r w:rsidRPr="008F7C1A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8F7C1A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8F7C1A" w:rsidRDefault="008F7C1A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hAnsi="Times New Roman" w:cs="Times New Roman"/>
          <w:color w:val="000000"/>
          <w:sz w:val="28"/>
          <w:szCs w:val="28"/>
        </w:rPr>
        <w:t>дить</w:t>
      </w:r>
      <w:r w:rsidR="00F63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муниципальном контроле в сфере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23D">
        <w:rPr>
          <w:rFonts w:ascii="Times New Roman" w:hAnsi="Times New Roman" w:cs="Times New Roman"/>
          <w:color w:val="000000"/>
          <w:sz w:val="28"/>
          <w:szCs w:val="28"/>
        </w:rPr>
        <w:t>Ракалов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933C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0933C3" w:rsidRDefault="000933C3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 w:rsidR="00F6323D">
        <w:rPr>
          <w:rFonts w:ascii="Times New Roman" w:eastAsia="Calibri" w:hAnsi="Times New Roman" w:cs="Times New Roman"/>
          <w:sz w:val="28"/>
          <w:szCs w:val="28"/>
        </w:rPr>
        <w:t>Ракалов</w:t>
      </w:r>
      <w:r>
        <w:rPr>
          <w:rFonts w:ascii="Times New Roman" w:eastAsia="Calibri" w:hAnsi="Times New Roman" w:cs="Times New Roman"/>
          <w:sz w:val="28"/>
          <w:szCs w:val="28"/>
        </w:rPr>
        <w:t>ской сельской Думы:</w:t>
      </w:r>
    </w:p>
    <w:p w:rsidR="000933C3" w:rsidRDefault="000933C3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802CA">
        <w:rPr>
          <w:rFonts w:ascii="Times New Roman" w:eastAsia="Calibri" w:hAnsi="Times New Roman" w:cs="Times New Roman"/>
          <w:sz w:val="28"/>
          <w:szCs w:val="28"/>
        </w:rPr>
        <w:t xml:space="preserve">30.08.2021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4802CA">
        <w:rPr>
          <w:rFonts w:ascii="Times New Roman" w:eastAsia="Calibri" w:hAnsi="Times New Roman" w:cs="Times New Roman"/>
          <w:sz w:val="28"/>
          <w:szCs w:val="28"/>
        </w:rPr>
        <w:t>154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2CA" w:rsidRPr="004802C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802CA" w:rsidRPr="004802CA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в</w:t>
      </w:r>
      <w:r w:rsidR="00480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2CA">
        <w:rPr>
          <w:rFonts w:ascii="Times New Roman" w:hAnsi="Times New Roman" w:cs="Times New Roman"/>
          <w:sz w:val="28"/>
          <w:szCs w:val="28"/>
        </w:rPr>
        <w:t>Ракаловском</w:t>
      </w:r>
      <w:proofErr w:type="spellEnd"/>
      <w:r w:rsidR="004802CA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4802C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933C3" w:rsidRPr="004802CA" w:rsidRDefault="000933C3" w:rsidP="004802CA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802CA">
        <w:rPr>
          <w:rFonts w:ascii="Times New Roman" w:eastAsia="Calibri" w:hAnsi="Times New Roman" w:cs="Times New Roman"/>
          <w:sz w:val="28"/>
          <w:szCs w:val="28"/>
        </w:rPr>
        <w:t xml:space="preserve">08.07.2024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4802CA">
        <w:rPr>
          <w:rFonts w:ascii="Times New Roman" w:eastAsia="Calibri" w:hAnsi="Times New Roman" w:cs="Times New Roman"/>
          <w:sz w:val="28"/>
          <w:szCs w:val="28"/>
        </w:rPr>
        <w:t>63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02CA">
        <w:rPr>
          <w:rFonts w:ascii="Times New Roman" w:eastAsia="Calibri" w:hAnsi="Times New Roman" w:cs="Times New Roman"/>
          <w:sz w:val="28"/>
          <w:szCs w:val="28"/>
        </w:rPr>
        <w:t>«</w:t>
      </w:r>
      <w:r w:rsidR="004802CA" w:rsidRPr="004802CA">
        <w:rPr>
          <w:rFonts w:ascii="Times New Roman" w:hAnsi="Times New Roman" w:cs="Times New Roman"/>
          <w:sz w:val="28"/>
          <w:szCs w:val="28"/>
        </w:rPr>
        <w:t>О внесении изменений в решение Ракаловской сельской Думы</w:t>
      </w:r>
      <w:r w:rsidR="004802CA">
        <w:rPr>
          <w:rFonts w:ascii="Times New Roman" w:hAnsi="Times New Roman" w:cs="Times New Roman"/>
          <w:sz w:val="28"/>
          <w:szCs w:val="28"/>
        </w:rPr>
        <w:t xml:space="preserve"> </w:t>
      </w:r>
      <w:r w:rsidR="004802CA" w:rsidRPr="004802CA">
        <w:rPr>
          <w:rFonts w:ascii="Times New Roman" w:hAnsi="Times New Roman" w:cs="Times New Roman"/>
          <w:sz w:val="28"/>
          <w:szCs w:val="28"/>
        </w:rPr>
        <w:t>от 30.08.2021 № 154</w:t>
      </w:r>
      <w:r w:rsidRPr="004802C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933C3" w:rsidRPr="004802CA" w:rsidRDefault="000933C3" w:rsidP="004802CA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802CA">
        <w:rPr>
          <w:rFonts w:ascii="Times New Roman" w:eastAsia="Calibri" w:hAnsi="Times New Roman" w:cs="Times New Roman"/>
          <w:sz w:val="28"/>
          <w:szCs w:val="28"/>
        </w:rPr>
        <w:t xml:space="preserve">17.09.2024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4802CA">
        <w:rPr>
          <w:rFonts w:ascii="Times New Roman" w:eastAsia="Calibri" w:hAnsi="Times New Roman" w:cs="Times New Roman"/>
          <w:sz w:val="28"/>
          <w:szCs w:val="28"/>
        </w:rPr>
        <w:t>65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02CA">
        <w:rPr>
          <w:rFonts w:ascii="Times New Roman" w:eastAsia="Calibri" w:hAnsi="Times New Roman" w:cs="Times New Roman"/>
          <w:sz w:val="28"/>
          <w:szCs w:val="28"/>
        </w:rPr>
        <w:t>«</w:t>
      </w:r>
      <w:r w:rsidR="004802CA" w:rsidRPr="004802CA">
        <w:rPr>
          <w:rFonts w:ascii="Times New Roman" w:hAnsi="Times New Roman" w:cs="Times New Roman"/>
          <w:sz w:val="28"/>
          <w:szCs w:val="28"/>
        </w:rPr>
        <w:t>О внесении изменений в решение Ракаловской сельской Думы</w:t>
      </w:r>
      <w:r w:rsidR="004802CA">
        <w:rPr>
          <w:rFonts w:ascii="Times New Roman" w:hAnsi="Times New Roman" w:cs="Times New Roman"/>
          <w:sz w:val="28"/>
          <w:szCs w:val="28"/>
        </w:rPr>
        <w:t xml:space="preserve"> </w:t>
      </w:r>
      <w:r w:rsidR="004802CA" w:rsidRPr="004802CA">
        <w:rPr>
          <w:rFonts w:ascii="Times New Roman" w:hAnsi="Times New Roman" w:cs="Times New Roman"/>
          <w:sz w:val="28"/>
          <w:szCs w:val="28"/>
        </w:rPr>
        <w:t>от 30.08.2021 № 154</w:t>
      </w:r>
      <w:r w:rsidRPr="004802C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933C3" w:rsidRDefault="008F7C1A" w:rsidP="000933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F7C1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0933C3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bookmarkStart w:id="0" w:name="sdfootnote2sym"/>
      <w:r w:rsidR="000933C3">
        <w:rPr>
          <w:rFonts w:ascii="Times New Roman" w:hAnsi="Times New Roman" w:cs="Times New Roman"/>
          <w:sz w:val="28"/>
          <w:szCs w:val="28"/>
        </w:rPr>
        <w:t>абзаца 6 пункта 4.13 Положения.</w:t>
      </w:r>
    </w:p>
    <w:p w:rsidR="000933C3" w:rsidRDefault="000933C3" w:rsidP="000933C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465309">
        <w:rPr>
          <w:rFonts w:ascii="Times New Roman" w:hAnsi="Times New Roman" w:cs="Times New Roman"/>
          <w:sz w:val="28"/>
          <w:szCs w:val="28"/>
        </w:rPr>
        <w:t>А</w:t>
      </w:r>
      <w:r w:rsidR="00A20324">
        <w:rPr>
          <w:rFonts w:ascii="Times New Roman" w:hAnsi="Times New Roman" w:cs="Times New Roman"/>
          <w:sz w:val="28"/>
          <w:szCs w:val="28"/>
        </w:rPr>
        <w:t xml:space="preserve">бзац 6 пункта 4.13 Положения </w:t>
      </w:r>
      <w:r>
        <w:rPr>
          <w:rFonts w:ascii="Times New Roman" w:hAnsi="Times New Roman" w:cs="Times New Roman"/>
          <w:sz w:val="28"/>
          <w:szCs w:val="28"/>
        </w:rPr>
        <w:t>вступа</w:t>
      </w:r>
      <w:r w:rsidR="0046530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в силу с 01.09.2025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F7C1A" w:rsidRPr="008F7C1A" w:rsidRDefault="008F7C1A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6A4" w:rsidRDefault="00E556A4" w:rsidP="00E556A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Ракаловской</w:t>
      </w:r>
    </w:p>
    <w:p w:rsidR="00E556A4" w:rsidRPr="00CD518C" w:rsidRDefault="00E556A4" w:rsidP="00E556A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сельской Думы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Н.С.Усатова</w:t>
      </w:r>
      <w:proofErr w:type="spellEnd"/>
    </w:p>
    <w:p w:rsidR="00E556A4" w:rsidRDefault="00E556A4" w:rsidP="00E556A4">
      <w:pPr>
        <w:jc w:val="both"/>
        <w:rPr>
          <w:rFonts w:ascii="Times New Roman" w:hAnsi="Times New Roman"/>
          <w:sz w:val="28"/>
        </w:rPr>
      </w:pPr>
    </w:p>
    <w:p w:rsidR="00E556A4" w:rsidRDefault="00E556A4" w:rsidP="00E556A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Ракаловского</w:t>
      </w:r>
    </w:p>
    <w:p w:rsidR="00E556A4" w:rsidRDefault="00E556A4" w:rsidP="00E556A4">
      <w:pPr>
        <w:tabs>
          <w:tab w:val="left" w:pos="603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сельского поселения</w:t>
      </w:r>
      <w:r>
        <w:rPr>
          <w:rFonts w:ascii="Times New Roman" w:hAnsi="Times New Roman"/>
          <w:sz w:val="28"/>
        </w:rPr>
        <w:tab/>
        <w:t xml:space="preserve">               О.А.Шитова</w:t>
      </w:r>
    </w:p>
    <w:p w:rsidR="00E556A4" w:rsidRDefault="00E556A4" w:rsidP="00E556A4">
      <w:pPr>
        <w:rPr>
          <w:rFonts w:ascii="Times New Roman" w:hAnsi="Times New Roman"/>
          <w:sz w:val="28"/>
        </w:rPr>
      </w:pP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23D" w:rsidRPr="00F6323D" w:rsidRDefault="00F6323D" w:rsidP="00F6323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323D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Ракаловского сельского поселения Белохолуницкого района Кировской области и обнародованию на </w:t>
      </w:r>
      <w:r w:rsidRPr="00F6323D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органов местного самоуправления муниципального образования </w:t>
      </w:r>
      <w:proofErr w:type="spellStart"/>
      <w:r w:rsidRPr="00F6323D">
        <w:rPr>
          <w:rFonts w:ascii="Times New Roman" w:eastAsia="Calibri" w:hAnsi="Times New Roman" w:cs="Times New Roman"/>
          <w:sz w:val="28"/>
          <w:szCs w:val="28"/>
        </w:rPr>
        <w:t>Белохолуницкий</w:t>
      </w:r>
      <w:proofErr w:type="spellEnd"/>
      <w:r w:rsidRPr="00F6323D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Кировской области в сети «Интернет» на едином Интернет - портале </w:t>
      </w:r>
      <w:hyperlink r:id="rId5" w:history="1">
        <w:r w:rsidRPr="00F6323D">
          <w:rPr>
            <w:rStyle w:val="a3"/>
            <w:rFonts w:ascii="Times New Roman" w:hAnsi="Times New Roman" w:cs="Times New Roman"/>
            <w:sz w:val="28"/>
            <w:szCs w:val="28"/>
          </w:rPr>
          <w:t>https://rakalovskoe-selskoe-pos-r43.gosweb.gosuslugi.ru</w:t>
        </w:r>
      </w:hyperlink>
      <w:r w:rsidRPr="00F632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F6323D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6323D">
        <w:rPr>
          <w:rFonts w:ascii="Times New Roman" w:hAnsi="Times New Roman" w:cs="Times New Roman"/>
          <w:sz w:val="28"/>
          <w:szCs w:val="28"/>
        </w:rPr>
        <w:t>Ракалов</w:t>
      </w:r>
      <w:r>
        <w:rPr>
          <w:rFonts w:ascii="Times New Roman" w:hAnsi="Times New Roman" w:cs="Times New Roman"/>
          <w:sz w:val="28"/>
          <w:szCs w:val="28"/>
        </w:rPr>
        <w:t>ской</w:t>
      </w: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0933C3">
        <w:rPr>
          <w:rFonts w:ascii="Times New Roman" w:hAnsi="Times New Roman" w:cs="Times New Roman"/>
          <w:sz w:val="28"/>
          <w:szCs w:val="28"/>
        </w:rPr>
        <w:t xml:space="preserve">Думы от </w:t>
      </w:r>
      <w:r w:rsidR="00F6323D">
        <w:rPr>
          <w:rFonts w:ascii="Times New Roman" w:hAnsi="Times New Roman" w:cs="Times New Roman"/>
          <w:sz w:val="28"/>
          <w:szCs w:val="28"/>
        </w:rPr>
        <w:t>00.00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0933C3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0933C3" w:rsidRPr="000933C3" w:rsidRDefault="000933C3" w:rsidP="000933C3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33C3" w:rsidRDefault="000933C3" w:rsidP="000933C3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C1A" w:rsidRDefault="008F7C1A" w:rsidP="003E3F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="003E3F87"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контроле </w:t>
      </w:r>
    </w:p>
    <w:p w:rsidR="003E3F87" w:rsidRPr="003E3F87" w:rsidRDefault="003E3F87" w:rsidP="003E3F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на территории </w:t>
      </w:r>
    </w:p>
    <w:p w:rsidR="00F6323D" w:rsidRDefault="00F6323D" w:rsidP="003E3F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Ракал</w:t>
      </w:r>
      <w:r w:rsidR="00002DE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овского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5159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сельского поселения </w:t>
      </w:r>
    </w:p>
    <w:p w:rsidR="003E3F87" w:rsidRPr="003E3F87" w:rsidRDefault="00515922" w:rsidP="003E3F87">
      <w:pPr>
        <w:spacing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Белохолуницкого района</w:t>
      </w: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на территории </w:t>
      </w:r>
      <w:r w:rsidR="00F6323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Ракал</w:t>
      </w:r>
      <w:r w:rsidR="00515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овского сельского поселения Белохолуницкого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Федеральный закон № 248-ФЗ), Федеральным законом от 11.06.2021 № 170-ФЗ «О внесении изменений</w:t>
      </w:r>
      <w:proofErr w:type="gramEnd"/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Правилами благоустройства на территории муниципального образования </w:t>
      </w:r>
      <w:r w:rsidR="00F6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Ракал</w:t>
      </w:r>
      <w:r w:rsidR="0023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овское сельское поселение</w:t>
      </w:r>
      <w:r w:rsidR="00F6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Правила благоустройства).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предупреждению и (или) устранению последствий выявленных нарушений обязательных требований.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Предметом муниципального контроля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3E3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осуществляется администрацией</w:t>
      </w:r>
      <w:r w:rsidR="00F6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23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Ракал</w:t>
      </w:r>
      <w:r w:rsidR="00B302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овского сельского поселения </w:t>
      </w:r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Белохолуницкого района</w:t>
      </w:r>
      <w:r w:rsidRPr="003E3F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(контрольный орган)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вправе осуществлять следующие должностные лица администрации </w:t>
      </w:r>
      <w:r w:rsidR="00F6323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Ракал</w:t>
      </w:r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овского сельского поселения Белохолуницкого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7529" w:rsidRPr="00517529" w:rsidRDefault="00517529" w:rsidP="003E3F8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63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 (руководитель контрольного органа);</w:t>
      </w:r>
    </w:p>
    <w:p w:rsidR="00517529" w:rsidRPr="00517529" w:rsidRDefault="00517529" w:rsidP="003E3F8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="00F6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(инспектор).</w:t>
      </w:r>
    </w:p>
    <w:p w:rsidR="003E3F87" w:rsidRPr="0051752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F632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о проведении контрольных мероприятий осуществляет руководитель контрольного органа, </w:t>
      </w:r>
      <w:r w:rsidRP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случае его отсутствия - лицо, исполняющее его обязанности.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Объектами муниципального контроля являются: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лиц, связанные с соблюдением правил благоустройства на территории муниципального образования;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объекты контроля).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6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закона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№248-ФЗ.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целях, связанных с осуществлением муниципального контроля,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7" w:anchor="64U0IK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Федеральным законом 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контроль осуществляется в соответствии с настоящим Положением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Управление рисками причинения вреда (ущерба) охраняемым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муниципального контроля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E3B19" w:rsidRDefault="00F6323D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2.1.   </w:t>
      </w:r>
      <w:r w:rsidR="003E3F87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осуществляется </w:t>
      </w:r>
      <w:r w:rsidR="003E3F87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целях оценки риска причинения вреда (ущерба) при принятии решения о проведении и выборе вида внепланового контрольного мероприятия контрольный </w:t>
      </w:r>
      <w:r w:rsidR="00441B7B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индикаторы риска нарушения обязательных требований.</w:t>
      </w:r>
    </w:p>
    <w:p w:rsidR="00EE3B19" w:rsidRPr="00EE3B19" w:rsidRDefault="00EE3B19" w:rsidP="003E3F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B19">
        <w:rPr>
          <w:rFonts w:ascii="Times New Roman" w:hAnsi="Times New Roman" w:cs="Times New Roman"/>
          <w:sz w:val="28"/>
        </w:rPr>
        <w:t xml:space="preserve">Перечень индикаторов риска нарушения обязательных требований, используемых при осуществления муниципального контроля установлен </w:t>
      </w:r>
      <w:r w:rsidR="000933C3" w:rsidRPr="00EE3B19">
        <w:rPr>
          <w:rFonts w:ascii="Times New Roman" w:hAnsi="Times New Roman" w:cs="Times New Roman"/>
          <w:sz w:val="28"/>
        </w:rPr>
        <w:t>приложением к</w:t>
      </w:r>
      <w:r w:rsidRPr="00EE3B19">
        <w:rPr>
          <w:rFonts w:ascii="Times New Roman" w:hAnsi="Times New Roman" w:cs="Times New Roman"/>
          <w:sz w:val="28"/>
        </w:rPr>
        <w:t xml:space="preserve"> настоящему Положению.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средний риск;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умеренный риск;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низкий риск.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Объекты контроля относятся к следующим категориям риска: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2"/>
      <w:bookmarkEnd w:id="1"/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благоустройства. 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категорирование объектов контроля в порядке, определенном статьей 24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6"/>
      <w:bookmarkEnd w:id="2"/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III</w:t>
      </w: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Профилактика рисков причинения вреда (ущерба) охраняемым законом ценностям при осуществлении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Профилактические мероприятия проводятся контрольным органом в целях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63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 w:rsidR="00E53E6F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</w:t>
      </w:r>
      <w:hyperlink r:id="rId8" w:history="1">
        <w:r w:rsidRPr="00E53E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90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85_Копия_1"/>
      <w:bookmarkEnd w:id="3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осуществлении муниципального контроля могут проводиться следующие виды профилактических мероприятий: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профилактический визит.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Информирование осуществляется посредством размещения сведений, предусмотренных </w:t>
      </w:r>
      <w:hyperlink r:id="rId9" w:history="1">
        <w:r w:rsidRPr="00E53E6F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46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 на официальном сайте контрольного органа в сети «Интернет», в средствах массовой информации, через личные кабинеты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в государственных информационных системах (при их наличии) и в иных формах.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46_Копия_1"/>
      <w:bookmarkEnd w:id="4"/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3.7 Консультирование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 осуществляется по обращениям контролируемых лиц и их представителей по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вопросам, связанным с организацией и осуществлением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в письменной форме.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проводится руководителем контрольного органа.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приема, а также об установленных для приема днях и часах размещается на официальном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контрольного органа в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</w:t>
      </w:r>
      <w:r w:rsidRPr="00F6323D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Pr="00E53E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hyperlink r:id="rId10" w:history="1">
        <w:r w:rsidR="00F6323D" w:rsidRPr="00F6323D">
          <w:rPr>
            <w:rStyle w:val="a3"/>
            <w:rFonts w:ascii="Times New Roman" w:hAnsi="Times New Roman" w:cs="Times New Roman"/>
            <w:sz w:val="28"/>
            <w:szCs w:val="28"/>
          </w:rPr>
          <w:t>https://rakalovskoe-selskoe-pos-r43.gosweb.gosuslugi.ru</w:t>
        </w:r>
      </w:hyperlink>
      <w:r w:rsidR="00F6323D" w:rsidRPr="00F6323D">
        <w:rPr>
          <w:rFonts w:ascii="Times New Roman" w:hAnsi="Times New Roman" w:cs="Times New Roman"/>
          <w:sz w:val="28"/>
          <w:szCs w:val="28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3.8.Консультирование осуществляется по следующим вопросам: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и осуществление муниципального контроля;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порядок осуществления профилактических, контрольных мероприятий, установленных настоящим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</w:t>
      </w:r>
      <w:r w:rsidR="00F632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обжалования решений контрольных органов, действий (бездействия) их должностных лиц.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Если поставленные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календарного года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три и более однотипных (по одним и тем же вопросам) обращений контролируемых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 их представителей, консультирование по таким обращениям осуществляется посредством размещения на официальном сайте в сети «Интернет</w:t>
      </w:r>
      <w:r w:rsidRPr="00F632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323D" w:rsidRPr="00F632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history="1">
        <w:r w:rsidR="00F6323D" w:rsidRPr="00F6323D">
          <w:rPr>
            <w:rStyle w:val="a3"/>
            <w:rFonts w:ascii="Times New Roman" w:hAnsi="Times New Roman" w:cs="Times New Roman"/>
            <w:sz w:val="28"/>
            <w:szCs w:val="28"/>
          </w:rPr>
          <w:t>https://rakalovskoe-selskoe-pos-r43.gosweb.gosuslugi.ru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  <w:proofErr w:type="gramEnd"/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3.10. Предостережение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2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статьей 49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 течение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предостережения в порядке, установленном пунктом 7.4. Положения.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возражения.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Возражение на предостережение подается руководителю контрольного органа и рассматривается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или лицом, исполняющим его обязанности.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подается посредством Единого портала государственных и муниципальных услуг.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F6323D" w:rsidRPr="00E53E6F" w:rsidRDefault="00F6323D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E53E6F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E53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53E6F" w:rsidRDefault="00E53E6F" w:rsidP="00E53E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3F87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Муниципальный контроль осуществляется без проведения плановых контрольных мероприятий. </w:t>
      </w:r>
    </w:p>
    <w:p w:rsidR="003E3F87" w:rsidRPr="000335FB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инспекционный визит;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документарная проверка;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выездная проверка.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а)наблюдение за соблюдением обязательных требований (мониторинг безопасности);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выездное обследование.</w:t>
      </w:r>
    </w:p>
    <w:p w:rsidR="003E3F87" w:rsidRPr="000335FB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3E3F87" w:rsidRPr="00E53E6F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органа, в котором указываются сведения, предусмотренные частью 1 статьи 64 Федерального закона № 248-ФЗ.</w:t>
      </w:r>
    </w:p>
    <w:p w:rsidR="003E3F87" w:rsidRPr="00601E5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 </w:t>
      </w:r>
      <w:hyperlink r:id="rId13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статьей 57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601E5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 за исключением внеплановых контрольных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4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пункте 1.6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 В решении о проведении контрольного мероприятия указываются сведения, установленные </w:t>
      </w:r>
      <w:hyperlink r:id="rId15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частью 1 статьи 64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совершать действия, предусмотренные частью 2 статьи 29 Федерального закона № 248-ФЗ;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выдавать предписания об устранении выявленных нарушений обязательных требований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выявленных в ходе наблюдения за соблюдением обязательных требований (мониторинга безопасности)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сроков их устранения;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4.7. Контрольный орган (</w:t>
      </w:r>
      <w:r w:rsidR="004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предусматривающего взаимодействие с контролируемым лицом, в порядке, предусмотренном </w:t>
      </w:r>
      <w:hyperlink r:id="rId16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частями 4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7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5 статьи 21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 В этом случае </w:t>
      </w:r>
      <w:r w:rsidR="004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отсутствия контролируемого лица либо его представителя,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A865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сведений, отнесенных законодательством Российской Федерации к государственной тайне;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A865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5" w:name="_GoBack"/>
      <w:bookmarkEnd w:id="5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Наблюдение за соблюдением обязательных требований (мониторинг безопасности) проводится без взаимодействияс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3E3F87" w:rsidRPr="008A7A86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Выездное обследование проводится в порядке, установленном статьей 75 Федерального закона № 248-ФЗ.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3E3F87" w:rsidRPr="008A7A86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 (с применением видеозаписи);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испытание.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случаев, установленных частью 2 статьи 87 Федерального закона № 248-ФЗ, по результатам проведения контрольного мероприятия без взаимодействия акт контрольного мероприятия составляется в случае объявления предостережения о недопустимости нарушения обязательных требований.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8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3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12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Документарная проверка проводится в порядке, установленном статьей 72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документарной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экспертиза.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4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Выездная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8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2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3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частями 12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4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12.1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5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пункт 6 части 1 статьи 57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 и которая для микропредприятия не может продолжаться более сорока часов.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4.17. Контрольные мероприятия, за исключением контрольных мероприятий без взаимодействия, проводятся путем совершения </w:t>
      </w:r>
      <w:r w:rsid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лицами, привлекаемыми к проведению контрольного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мероприятия, контрольных действий в порядке, установленном Федеральным законом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4.18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на стационарном лечении в медицинском учреждении;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за пределами Российской Федерации;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административный арест;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3E3F87" w:rsidRPr="003E3F87" w:rsidRDefault="008A7A86" w:rsidP="008A7A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лица должна содержать: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описание обстоятельств непреодолимой силы и их продолжительность;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002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контрольного мероприятия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случаях, установленных Федеральным законом № 248-ФЗ по окончании обязательного профилактического визита или контрольного мероприятия без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взаимодействия, составляется акт контрольного мероприятия (далее также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приобщаются к акту.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сроки, определенные частью 3 статьи 87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установленных Федеральным законом № 248-ФЗ и Положением, акт составляется по результатам проведения контрольного мероприятия без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с фактами и выводами, изложенными в акте контрольного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контролируемое лицо вправе направить жалобу в порядке, предусмотренном </w:t>
      </w:r>
      <w:hyperlink r:id="rId36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статьями 39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37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43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Обжалование решений контрольных органов,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6.2. 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от 31.07.2020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6.3. Досудебное обжалование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решения о проведении контрольных мероприятий и обязательных профилактических визитов;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актов контрольных мероприятий и обязательных профилактических визитов, предписаний об устранении выявленных нарушений;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действия (бездействия) должностных лиц контрольного органа в рамках контрольных мероприятий и обязательных профилактических визитов;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отнесении объектов контроля к соответствующей категории риска;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отказе в проведении обязательных профилактических визитов по заявлениям контролируемых лиц;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решений, принимаемых контрольными органами по итогам профилактических и (или) контрольных мероприятий, предусмотренных настоящим Федеральным законом, в отношении контролируемых лиц или объектов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Жалоба, поданная </w:t>
      </w:r>
      <w:r w:rsidR="008F7C1A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виде,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подписана в соответствии с требованиями части 1 статьи 40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6.7.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6.12..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не позднее 2 рабочих дней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принимает одно из решений, предусмотренных частью 10 статьи 40 Федерального закона № 28-ФЗ.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6.13. В срок не позднее пяти рабочих дней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6.14. Срок информирования и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контролируемому лицу решения, принятого контрольным органом в соответствии с пунктами 7.14-7.15 Положения составляет один рабочий день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6.15. Форма и содержание жалобы, установлены частью 1 статьи 41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6.15.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Срок отказа в рассмотрении жалобы 5 рабочих дней со дня получения жалобы.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6.16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6.17. 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6.18. Срок рассмотрения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жалобы может быть продлен на двадцать рабочих дней, в следующих исключительных случаях: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6.19.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6.20.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6.21.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6.22. 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 </w:t>
      </w:r>
    </w:p>
    <w:p w:rsidR="003E3F87" w:rsidRPr="008F7C1A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6.23.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194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8F7C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органом».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формы документов, предусмотренные Положением, утверждаются муниципальным правовым актом контрольного органа. </w:t>
      </w:r>
    </w:p>
    <w:p w:rsidR="000933C3" w:rsidRDefault="000933C3" w:rsidP="000933C3"/>
    <w:p w:rsidR="000933C3" w:rsidRDefault="000933C3" w:rsidP="000933C3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tab/>
      </w:r>
    </w:p>
    <w:p w:rsidR="000933C3" w:rsidRDefault="000933C3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933C3" w:rsidRDefault="000933C3" w:rsidP="000933C3">
      <w:pPr>
        <w:pStyle w:val="ConsPlusNormal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</w:rPr>
      </w:pPr>
      <w:bookmarkStart w:id="6" w:name="P41"/>
      <w:bookmarkEnd w:id="6"/>
      <w:r w:rsidRPr="000933C3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контроле в сфере благоустройства </w:t>
      </w: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6323D">
        <w:rPr>
          <w:rFonts w:ascii="Times New Roman" w:hAnsi="Times New Roman" w:cs="Times New Roman"/>
          <w:sz w:val="28"/>
          <w:szCs w:val="28"/>
        </w:rPr>
        <w:t>Ракалов</w:t>
      </w:r>
      <w:r w:rsidRPr="000933C3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933C3" w:rsidRPr="000933C3" w:rsidRDefault="000933C3" w:rsidP="000933C3">
      <w:pPr>
        <w:pStyle w:val="a5"/>
        <w:tabs>
          <w:tab w:val="left" w:pos="9355"/>
        </w:tabs>
        <w:ind w:right="-1"/>
        <w:rPr>
          <w:bCs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3C3"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 обязательных требований</w:t>
      </w:r>
      <w:r w:rsidRPr="000933C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0933C3" w:rsidRPr="000933C3" w:rsidRDefault="000933C3" w:rsidP="000933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3C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используемых при осуществлении муниципального контроля</w:t>
      </w:r>
    </w:p>
    <w:p w:rsidR="000933C3" w:rsidRPr="000933C3" w:rsidRDefault="000933C3" w:rsidP="000933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1. Наличие сведений о выявлении в течени</w:t>
      </w:r>
      <w:proofErr w:type="gramStart"/>
      <w:r w:rsidRPr="000933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33C3">
        <w:rPr>
          <w:rFonts w:ascii="Times New Roman" w:hAnsi="Times New Roman" w:cs="Times New Roman"/>
          <w:sz w:val="28"/>
          <w:szCs w:val="28"/>
        </w:rPr>
        <w:t xml:space="preserve"> тридцати календарных дней трех и более аналогичных случаев отклонения состояния объекта контроля, требования к которому установлены Правилами благоустройства территории </w:t>
      </w:r>
      <w:r w:rsidR="00F6323D">
        <w:rPr>
          <w:rFonts w:ascii="Times New Roman" w:hAnsi="Times New Roman" w:cs="Times New Roman"/>
          <w:sz w:val="28"/>
          <w:szCs w:val="28"/>
        </w:rPr>
        <w:t>Ракалов</w:t>
      </w:r>
      <w:r w:rsidRPr="000933C3">
        <w:rPr>
          <w:rFonts w:ascii="Times New Roman" w:hAnsi="Times New Roman" w:cs="Times New Roman"/>
          <w:sz w:val="28"/>
          <w:szCs w:val="28"/>
        </w:rPr>
        <w:t>ского сельского поселения,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</w:t>
      </w:r>
      <w:r w:rsidR="00F6323D">
        <w:rPr>
          <w:rFonts w:ascii="Times New Roman" w:hAnsi="Times New Roman" w:cs="Times New Roman"/>
          <w:sz w:val="28"/>
          <w:szCs w:val="28"/>
        </w:rPr>
        <w:t xml:space="preserve"> </w:t>
      </w:r>
      <w:r w:rsidRPr="000933C3">
        <w:rPr>
          <w:rFonts w:ascii="Times New Roman" w:hAnsi="Times New Roman" w:cs="Times New Roman"/>
          <w:sz w:val="28"/>
          <w:szCs w:val="28"/>
        </w:rPr>
        <w:t>(или) в результате проведения мероприятий, направленных на оценку достоверности поступивших сведений (так называемый, универсальный).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2.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3. Получение информации о ненадлежащем содержании животных на территории муниципального образования.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tabs>
          <w:tab w:val="left" w:pos="2016"/>
        </w:tabs>
        <w:rPr>
          <w:rFonts w:ascii="Times New Roman" w:hAnsi="Times New Roman" w:cs="Times New Roman"/>
        </w:rPr>
      </w:pPr>
    </w:p>
    <w:sectPr w:rsidR="000933C3" w:rsidRPr="000933C3" w:rsidSect="0074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067C"/>
    <w:multiLevelType w:val="multilevel"/>
    <w:tmpl w:val="D3E8F56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0290C"/>
    <w:multiLevelType w:val="multilevel"/>
    <w:tmpl w:val="D0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F03FC"/>
    <w:multiLevelType w:val="multilevel"/>
    <w:tmpl w:val="EDBCC5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D19E7"/>
    <w:multiLevelType w:val="multilevel"/>
    <w:tmpl w:val="AC96A5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75CF3"/>
    <w:multiLevelType w:val="multilevel"/>
    <w:tmpl w:val="4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83526"/>
    <w:multiLevelType w:val="multilevel"/>
    <w:tmpl w:val="6CFA3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27E7F"/>
    <w:multiLevelType w:val="multilevel"/>
    <w:tmpl w:val="3AC4C2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67D1D"/>
    <w:multiLevelType w:val="multilevel"/>
    <w:tmpl w:val="2E78F6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B27BE"/>
    <w:multiLevelType w:val="multilevel"/>
    <w:tmpl w:val="A952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C4126"/>
    <w:multiLevelType w:val="multilevel"/>
    <w:tmpl w:val="18FCD6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0B23DB5"/>
    <w:multiLevelType w:val="multilevel"/>
    <w:tmpl w:val="06962A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BC7235"/>
    <w:multiLevelType w:val="multilevel"/>
    <w:tmpl w:val="635C5E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C1C62"/>
    <w:multiLevelType w:val="multilevel"/>
    <w:tmpl w:val="484E5F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056D7C"/>
    <w:multiLevelType w:val="multilevel"/>
    <w:tmpl w:val="EE62EF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F91346C"/>
    <w:multiLevelType w:val="multilevel"/>
    <w:tmpl w:val="9AFEB3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1649BB"/>
    <w:multiLevelType w:val="multilevel"/>
    <w:tmpl w:val="BF2C8C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7C0C4D"/>
    <w:multiLevelType w:val="multilevel"/>
    <w:tmpl w:val="2F728A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760283"/>
    <w:multiLevelType w:val="multilevel"/>
    <w:tmpl w:val="08C4841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2F4992"/>
    <w:multiLevelType w:val="multilevel"/>
    <w:tmpl w:val="63B0C1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882ADF"/>
    <w:multiLevelType w:val="multilevel"/>
    <w:tmpl w:val="B46E8F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76E503FC"/>
    <w:multiLevelType w:val="multilevel"/>
    <w:tmpl w:val="114E5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4"/>
  </w:num>
  <w:num w:numId="5">
    <w:abstractNumId w:val="20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18"/>
  </w:num>
  <w:num w:numId="11">
    <w:abstractNumId w:val="5"/>
  </w:num>
  <w:num w:numId="12">
    <w:abstractNumId w:val="3"/>
  </w:num>
  <w:num w:numId="13">
    <w:abstractNumId w:val="4"/>
  </w:num>
  <w:num w:numId="14">
    <w:abstractNumId w:val="17"/>
  </w:num>
  <w:num w:numId="15">
    <w:abstractNumId w:val="19"/>
  </w:num>
  <w:num w:numId="16">
    <w:abstractNumId w:val="16"/>
  </w:num>
  <w:num w:numId="17">
    <w:abstractNumId w:val="2"/>
  </w:num>
  <w:num w:numId="18">
    <w:abstractNumId w:val="13"/>
  </w:num>
  <w:num w:numId="19">
    <w:abstractNumId w:val="12"/>
  </w:num>
  <w:num w:numId="20">
    <w:abstractNumId w:val="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3F87"/>
    <w:rsid w:val="00002DEC"/>
    <w:rsid w:val="00003332"/>
    <w:rsid w:val="00013179"/>
    <w:rsid w:val="000335FB"/>
    <w:rsid w:val="000933C3"/>
    <w:rsid w:val="00172211"/>
    <w:rsid w:val="00194DED"/>
    <w:rsid w:val="00230DA8"/>
    <w:rsid w:val="002E2D93"/>
    <w:rsid w:val="00371F84"/>
    <w:rsid w:val="003A7691"/>
    <w:rsid w:val="003E3F87"/>
    <w:rsid w:val="00441B7B"/>
    <w:rsid w:val="00465309"/>
    <w:rsid w:val="004802CA"/>
    <w:rsid w:val="00515922"/>
    <w:rsid w:val="00517529"/>
    <w:rsid w:val="005C2A55"/>
    <w:rsid w:val="00601E55"/>
    <w:rsid w:val="00633AF3"/>
    <w:rsid w:val="00637319"/>
    <w:rsid w:val="00641401"/>
    <w:rsid w:val="00745F6F"/>
    <w:rsid w:val="00773EAC"/>
    <w:rsid w:val="008A7A86"/>
    <w:rsid w:val="008F7C1A"/>
    <w:rsid w:val="00A06C45"/>
    <w:rsid w:val="00A20324"/>
    <w:rsid w:val="00A86542"/>
    <w:rsid w:val="00B3020A"/>
    <w:rsid w:val="00BA28F9"/>
    <w:rsid w:val="00DA1644"/>
    <w:rsid w:val="00DC3E64"/>
    <w:rsid w:val="00E53E6F"/>
    <w:rsid w:val="00E556A4"/>
    <w:rsid w:val="00EE3B19"/>
    <w:rsid w:val="00F6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8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3E3F8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E3F87"/>
    <w:pPr>
      <w:spacing w:before="100" w:beforeAutospacing="1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7C1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33C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0933C3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0933C3"/>
    <w:rPr>
      <w:rFonts w:ascii="Times New Roman" w:eastAsia="Times New Roman" w:hAnsi="Times New Roman"/>
      <w:b/>
      <w:sz w:val="28"/>
    </w:rPr>
  </w:style>
  <w:style w:type="paragraph" w:styleId="a6">
    <w:name w:val="Title"/>
    <w:basedOn w:val="a"/>
    <w:next w:val="a"/>
    <w:link w:val="1"/>
    <w:uiPriority w:val="10"/>
    <w:qFormat/>
    <w:rsid w:val="000933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09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0933C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0996" TargetMode="External"/><Relationship Id="rId13" Type="http://schemas.openxmlformats.org/officeDocument/2006/relationships/hyperlink" Target="https://login.consultant.ru/link/?req=doc&amp;base=LAW&amp;n=495001&amp;dst=101175" TargetMode="External"/><Relationship Id="rId18" Type="http://schemas.openxmlformats.org/officeDocument/2006/relationships/hyperlink" Target="https://login.consultant.ru/link/?req=doc&amp;base=LAW&amp;n=495001&amp;dst=101410" TargetMode="External"/><Relationship Id="rId26" Type="http://schemas.openxmlformats.org/officeDocument/2006/relationships/hyperlink" Target="https://login.consultant.ru/link/?req=doc&amp;base=LAW&amp;n=495001&amp;dst=100639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001&amp;dst=101412" TargetMode="External"/><Relationship Id="rId34" Type="http://schemas.openxmlformats.org/officeDocument/2006/relationships/hyperlink" Target="https://login.consultant.ru/link/?req=doc&amp;base=LAW&amp;n=495001&amp;dst=9" TargetMode="External"/><Relationship Id="rId7" Type="http://schemas.openxmlformats.org/officeDocument/2006/relationships/hyperlink" Target="https://docs.cntd.ru/document/565415215" TargetMode="External"/><Relationship Id="rId12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7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5" Type="http://schemas.openxmlformats.org/officeDocument/2006/relationships/hyperlink" Target="https://login.consultant.ru/link/?req=doc&amp;base=LAW&amp;n=495001&amp;dst=100637" TargetMode="External"/><Relationship Id="rId33" Type="http://schemas.openxmlformats.org/officeDocument/2006/relationships/hyperlink" Target="https://login.consultant.ru/link/?req=doc&amp;base=LAW&amp;n=495001&amp;dst=101187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0" Type="http://schemas.openxmlformats.org/officeDocument/2006/relationships/hyperlink" Target="https://login.consultant.ru/link/?req=doc&amp;base=LAW&amp;n=495001&amp;dst=100639" TargetMode="External"/><Relationship Id="rId29" Type="http://schemas.openxmlformats.org/officeDocument/2006/relationships/hyperlink" Target="https://login.consultant.ru/link/?req=doc&amp;base=LAW&amp;n=495001&amp;dst=100637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https://rakalovskoe-selskoe-pos-r43.gosweb.gosuslugi.ru" TargetMode="External"/><Relationship Id="rId24" Type="http://schemas.openxmlformats.org/officeDocument/2006/relationships/hyperlink" Target="https://login.consultant.ru/link/?req=doc&amp;base=LAW&amp;n=495001&amp;dst=101410" TargetMode="External"/><Relationship Id="rId32" Type="http://schemas.openxmlformats.org/officeDocument/2006/relationships/hyperlink" Target="https://login.consultant.ru/link/?req=doc&amp;base=LAW&amp;n=495001&amp;dst=101175" TargetMode="External"/><Relationship Id="rId37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5" Type="http://schemas.openxmlformats.org/officeDocument/2006/relationships/hyperlink" Target="https://rakalovskoe-selskoe-pos-r43.gosweb.gosuslugi.ru" TargetMode="External"/><Relationship Id="rId15" Type="http://schemas.openxmlformats.org/officeDocument/2006/relationships/hyperlink" Target="https://login.consultant.ru/link/?req=doc&amp;base=LAW&amp;n=495001&amp;dst=101176" TargetMode="External"/><Relationship Id="rId23" Type="http://schemas.openxmlformats.org/officeDocument/2006/relationships/hyperlink" Target="https://login.consultant.ru/link/?req=doc&amp;base=LAW&amp;n=495001&amp;dst=100747" TargetMode="External"/><Relationship Id="rId28" Type="http://schemas.openxmlformats.org/officeDocument/2006/relationships/hyperlink" Target="https://login.consultant.ru/link/?req=doc&amp;base=LAW&amp;n=495001&amp;dst=101410" TargetMode="External"/><Relationship Id="rId36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10" Type="http://schemas.openxmlformats.org/officeDocument/2006/relationships/hyperlink" Target="https://rakalovskoe-selskoe-pos-r43.gosweb.gosuslugi.ru" TargetMode="External"/><Relationship Id="rId19" Type="http://schemas.openxmlformats.org/officeDocument/2006/relationships/hyperlink" Target="https://login.consultant.ru/link/?req=doc&amp;base=LAW&amp;n=495001&amp;dst=100637" TargetMode="External"/><Relationship Id="rId31" Type="http://schemas.openxmlformats.org/officeDocument/2006/relationships/hyperlink" Target="https://login.consultant.ru/link/?req=doc&amp;base=LAW&amp;n=495001&amp;dst=101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hyperlink" Target="https://login.consultant.ru/link/?req=doc&amp;base=RLAW072&amp;n=193519&amp;dst=100037" TargetMode="External"/><Relationship Id="rId22" Type="http://schemas.openxmlformats.org/officeDocument/2006/relationships/hyperlink" Target="https://login.consultant.ru/link/?req=doc&amp;base=LAW&amp;n=495001&amp;dst=101175" TargetMode="External"/><Relationship Id="rId27" Type="http://schemas.openxmlformats.org/officeDocument/2006/relationships/hyperlink" Target="https://login.consultant.ru/link/?req=doc&amp;base=LAW&amp;n=495001&amp;dst=101412" TargetMode="External"/><Relationship Id="rId30" Type="http://schemas.openxmlformats.org/officeDocument/2006/relationships/hyperlink" Target="https://login.consultant.ru/link/?req=doc&amp;base=LAW&amp;n=495001&amp;dst=100639" TargetMode="External"/><Relationship Id="rId35" Type="http://schemas.openxmlformats.org/officeDocument/2006/relationships/hyperlink" Target="consultantplus://offline/ref=9973AF9809BF6FD7C6FA1DCB1E3BFC325CA72E64D6D0187C48E7D1D092BB72F1061FA5639DFA6EBAFE80ED108EC9F0C63D63A127D42BC0FBZ6n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19</Pages>
  <Words>7027</Words>
  <Characters>40060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UserSam</cp:lastModifiedBy>
  <cp:revision>10</cp:revision>
  <dcterms:created xsi:type="dcterms:W3CDTF">2025-02-06T07:47:00Z</dcterms:created>
  <dcterms:modified xsi:type="dcterms:W3CDTF">2025-02-17T08:58:00Z</dcterms:modified>
</cp:coreProperties>
</file>